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95726E" w:rsidRPr="0095726E" w14:paraId="21D1844D" w14:textId="77777777" w:rsidTr="0095726E">
        <w:tc>
          <w:tcPr>
            <w:tcW w:w="9281" w:type="dxa"/>
            <w:shd w:val="clear" w:color="auto" w:fill="auto"/>
          </w:tcPr>
          <w:p w14:paraId="61D810F5" w14:textId="77777777" w:rsidR="0095726E" w:rsidRPr="0095726E" w:rsidRDefault="0095726E" w:rsidP="001B223F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5726E">
              <w:rPr>
                <w:rFonts w:ascii="Arial" w:hAnsi="Arial" w:cs="Arial"/>
                <w:b/>
                <w:sz w:val="26"/>
                <w:szCs w:val="26"/>
              </w:rPr>
              <w:t xml:space="preserve">Antrag um Genehmigung eines Lehrausganges, -ausfluges </w:t>
            </w:r>
          </w:p>
          <w:p w14:paraId="390F7A3F" w14:textId="77777777" w:rsidR="0095726E" w:rsidRPr="0095726E" w:rsidRDefault="0095726E" w:rsidP="001B223F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726E">
              <w:rPr>
                <w:rFonts w:ascii="Arial" w:hAnsi="Arial" w:cs="Arial"/>
                <w:b/>
                <w:sz w:val="26"/>
                <w:szCs w:val="26"/>
              </w:rPr>
              <w:t>oder einer Lehrfahrt, Wandertag</w:t>
            </w:r>
          </w:p>
        </w:tc>
      </w:tr>
    </w:tbl>
    <w:p w14:paraId="7DCD4766" w14:textId="77777777" w:rsidR="0095726E" w:rsidRDefault="0095726E" w:rsidP="0095726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</w:rPr>
        <w:t>Die unterfertigten Professoren ersuchen im Sinne des Beschlusses Nr. 2867 der Landesregierung vom 29.06.1998 und der einschlägigen Kriterien des Schulrates um die Genehmigung</w:t>
      </w:r>
    </w:p>
    <w:p w14:paraId="4739148E" w14:textId="77777777" w:rsidR="0095726E" w:rsidRPr="003E2217" w:rsidRDefault="0095726E" w:rsidP="00957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8628"/>
      </w:tblGrid>
      <w:tr w:rsidR="0095726E" w:rsidRPr="0095726E" w14:paraId="3429D400" w14:textId="77777777" w:rsidTr="0095726E">
        <w:tc>
          <w:tcPr>
            <w:tcW w:w="653" w:type="dxa"/>
          </w:tcPr>
          <w:p w14:paraId="73D67934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10A7">
              <w:rPr>
                <w:rFonts w:ascii="Arial" w:hAnsi="Arial" w:cs="Arial"/>
                <w:sz w:val="20"/>
                <w:szCs w:val="20"/>
              </w:rPr>
            </w:r>
            <w:r w:rsidR="00B410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28" w:type="dxa"/>
            <w:vAlign w:val="center"/>
          </w:tcPr>
          <w:p w14:paraId="05F4B622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eines Lehrausganges</w:t>
            </w:r>
          </w:p>
          <w:p w14:paraId="17FBDBBE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26E" w:rsidRPr="0095726E" w14:paraId="2849FBDC" w14:textId="77777777" w:rsidTr="0095726E">
        <w:tc>
          <w:tcPr>
            <w:tcW w:w="653" w:type="dxa"/>
          </w:tcPr>
          <w:p w14:paraId="43B6E4E2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10A7">
              <w:rPr>
                <w:rFonts w:ascii="Arial" w:hAnsi="Arial" w:cs="Arial"/>
                <w:sz w:val="20"/>
                <w:szCs w:val="20"/>
              </w:rPr>
            </w:r>
            <w:r w:rsidR="00B410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28" w:type="dxa"/>
            <w:vAlign w:val="center"/>
          </w:tcPr>
          <w:p w14:paraId="5A77869F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eines Lehrausfluges bzw. Wandertages (die Unterrichtsstunden an dem Tag werden überschritten)</w:t>
            </w:r>
          </w:p>
          <w:p w14:paraId="36745768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26E" w:rsidRPr="0095726E" w14:paraId="40A737D1" w14:textId="77777777" w:rsidTr="0095726E">
        <w:tc>
          <w:tcPr>
            <w:tcW w:w="653" w:type="dxa"/>
          </w:tcPr>
          <w:p w14:paraId="395000E9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10A7">
              <w:rPr>
                <w:rFonts w:ascii="Arial" w:hAnsi="Arial" w:cs="Arial"/>
                <w:sz w:val="20"/>
                <w:szCs w:val="20"/>
              </w:rPr>
            </w:r>
            <w:r w:rsidR="00B410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628" w:type="dxa"/>
            <w:vAlign w:val="center"/>
          </w:tcPr>
          <w:p w14:paraId="4D3FCA41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einer mehrtägigen Lehrfahrt</w:t>
            </w:r>
          </w:p>
          <w:p w14:paraId="233EF0C3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511A2" w14:textId="77777777" w:rsidR="0095726E" w:rsidRPr="0095726E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95726E" w:rsidRPr="00DD67CC" w14:paraId="705BC43F" w14:textId="77777777" w:rsidTr="0095726E">
        <w:tc>
          <w:tcPr>
            <w:tcW w:w="4428" w:type="dxa"/>
          </w:tcPr>
          <w:p w14:paraId="45526358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der Klasse 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60" w:type="dxa"/>
          </w:tcPr>
          <w:p w14:paraId="04BA0B9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5726E" w:rsidRPr="00DD67CC" w14:paraId="765E45B2" w14:textId="77777777" w:rsidTr="0095726E">
        <w:tc>
          <w:tcPr>
            <w:tcW w:w="4428" w:type="dxa"/>
          </w:tcPr>
          <w:p w14:paraId="0B8492A9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60" w:type="dxa"/>
          </w:tcPr>
          <w:p w14:paraId="77FB14E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Treffpunkt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(Ort)</w:t>
            </w:r>
            <w:r w:rsidRPr="00DD67C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5726E" w:rsidRPr="00DD67CC" w14:paraId="71671B8D" w14:textId="77777777" w:rsidTr="0095726E">
        <w:tc>
          <w:tcPr>
            <w:tcW w:w="4428" w:type="dxa"/>
          </w:tcPr>
          <w:p w14:paraId="19A4C510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Abfahrt um Uhrzeit/Ort: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60" w:type="dxa"/>
          </w:tcPr>
          <w:p w14:paraId="6128B2F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Ankunft um</w:t>
            </w:r>
            <w:r w:rsidR="009669C9">
              <w:rPr>
                <w:rFonts w:ascii="Arial" w:hAnsi="Arial" w:cs="Arial"/>
                <w:b/>
                <w:sz w:val="20"/>
                <w:szCs w:val="20"/>
              </w:rPr>
              <w:t xml:space="preserve"> Uhrzeit/Ort</w:t>
            </w:r>
            <w:r w:rsidRPr="00DD67C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5726E" w:rsidRPr="00DD67CC" w14:paraId="2E2F91CA" w14:textId="77777777" w:rsidTr="0095726E">
        <w:tc>
          <w:tcPr>
            <w:tcW w:w="4428" w:type="dxa"/>
          </w:tcPr>
          <w:p w14:paraId="1B98DE4B" w14:textId="77777777" w:rsidR="0095726E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Bezug zum Leitziel der Schule Nr.:</w:t>
            </w:r>
          </w:p>
        </w:tc>
        <w:tc>
          <w:tcPr>
            <w:tcW w:w="4860" w:type="dxa"/>
          </w:tcPr>
          <w:p w14:paraId="5294B6A4" w14:textId="77777777" w:rsidR="0095726E" w:rsidRPr="00DD67CC" w:rsidRDefault="003C0A7F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5726E" w:rsidRPr="00DD67CC" w14:paraId="6C4D2B97" w14:textId="77777777" w:rsidTr="0095726E">
        <w:tc>
          <w:tcPr>
            <w:tcW w:w="9288" w:type="dxa"/>
            <w:gridSpan w:val="2"/>
          </w:tcPr>
          <w:p w14:paraId="71F8AE8C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 reguläre Unterricht entfällt von der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>Unterrichtsstunde bis zur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>Unterrichtsstunde.</w:t>
            </w:r>
          </w:p>
        </w:tc>
      </w:tr>
      <w:tr w:rsidR="0095726E" w:rsidRPr="00DD67CC" w14:paraId="548A703C" w14:textId="77777777" w:rsidTr="0095726E">
        <w:tc>
          <w:tcPr>
            <w:tcW w:w="9288" w:type="dxa"/>
            <w:gridSpan w:val="2"/>
          </w:tcPr>
          <w:p w14:paraId="678E2E13" w14:textId="77777777" w:rsidR="0095726E" w:rsidRPr="00DD67CC" w:rsidRDefault="0095726E" w:rsidP="001B22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Verkehrsmittel: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E0085C3" w14:textId="77777777" w:rsidR="0095726E" w:rsidRPr="00C73F7F" w:rsidRDefault="0095726E" w:rsidP="0095726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186D1E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3E2217">
        <w:rPr>
          <w:rFonts w:ascii="Arial" w:hAnsi="Arial" w:cs="Arial"/>
          <w:sz w:val="20"/>
          <w:szCs w:val="20"/>
        </w:rPr>
        <w:t xml:space="preserve">ei ganztägigen Lehrfahrten </w:t>
      </w:r>
      <w:r>
        <w:rPr>
          <w:rFonts w:ascii="Arial" w:hAnsi="Arial" w:cs="Arial"/>
          <w:sz w:val="20"/>
          <w:szCs w:val="20"/>
        </w:rPr>
        <w:t>bi</w:t>
      </w:r>
      <w:r w:rsidRPr="003E2217">
        <w:rPr>
          <w:rFonts w:ascii="Arial" w:hAnsi="Arial" w:cs="Arial"/>
          <w:sz w:val="20"/>
          <w:szCs w:val="20"/>
        </w:rPr>
        <w:t xml:space="preserve">tte </w:t>
      </w:r>
      <w:r>
        <w:rPr>
          <w:rFonts w:ascii="Arial" w:hAnsi="Arial" w:cs="Arial"/>
          <w:sz w:val="20"/>
          <w:szCs w:val="20"/>
        </w:rPr>
        <w:t xml:space="preserve">das </w:t>
      </w:r>
      <w:r w:rsidRPr="003E2217">
        <w:rPr>
          <w:rFonts w:ascii="Arial" w:hAnsi="Arial" w:cs="Arial"/>
          <w:sz w:val="20"/>
          <w:szCs w:val="20"/>
        </w:rPr>
        <w:t>PROGRAMM beilegen</w:t>
      </w:r>
      <w:r>
        <w:rPr>
          <w:rFonts w:ascii="Arial" w:hAnsi="Arial" w:cs="Arial"/>
          <w:sz w:val="20"/>
          <w:szCs w:val="20"/>
        </w:rPr>
        <w:t>.</w:t>
      </w:r>
    </w:p>
    <w:p w14:paraId="251F0B97" w14:textId="77777777" w:rsidR="0095726E" w:rsidRPr="00C73F7F" w:rsidRDefault="0095726E" w:rsidP="0095726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95726E" w:rsidRPr="00DD67CC" w14:paraId="7D80978B" w14:textId="77777777" w:rsidTr="0095726E">
        <w:tc>
          <w:tcPr>
            <w:tcW w:w="9290" w:type="dxa"/>
          </w:tcPr>
          <w:p w14:paraId="330C64B7" w14:textId="77777777" w:rsidR="0095726E" w:rsidRPr="00DD67CC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Kosten pro Schüler: 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</w:p>
        </w:tc>
      </w:tr>
    </w:tbl>
    <w:p w14:paraId="4942B23F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CF361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</w:rPr>
        <w:t>An der Fahrt nehmen folgende Schüler nicht teil:</w:t>
      </w:r>
      <w:r>
        <w:rPr>
          <w:rFonts w:ascii="Arial" w:hAnsi="Arial" w:cs="Arial"/>
          <w:sz w:val="20"/>
          <w:szCs w:val="20"/>
        </w:rPr>
        <w:t>*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40"/>
      </w:tblGrid>
      <w:tr w:rsidR="0095726E" w:rsidRPr="00DD67CC" w14:paraId="0F4428A1" w14:textId="77777777" w:rsidTr="0095726E">
        <w:tc>
          <w:tcPr>
            <w:tcW w:w="4550" w:type="dxa"/>
          </w:tcPr>
          <w:p w14:paraId="51D19792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284"/>
                <w:tab w:val="left" w:pos="1701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70B092E1" w14:textId="77777777" w:rsidR="0095726E" w:rsidRPr="00DD67CC" w:rsidRDefault="0095726E" w:rsidP="00123582">
            <w:pPr>
              <w:tabs>
                <w:tab w:val="left" w:pos="284"/>
                <w:tab w:val="left" w:pos="1701"/>
              </w:tabs>
              <w:spacing w:before="120" w:after="12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740" w:type="dxa"/>
          </w:tcPr>
          <w:p w14:paraId="40FFAF95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134"/>
                <w:tab w:val="left" w:pos="1561"/>
              </w:tabs>
              <w:spacing w:before="120" w:after="120" w:line="240" w:lineRule="auto"/>
              <w:ind w:left="21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2BFFCC0F" w14:textId="77777777" w:rsidR="0095726E" w:rsidRPr="00DD67CC" w:rsidRDefault="0095726E" w:rsidP="00123582">
            <w:pPr>
              <w:tabs>
                <w:tab w:val="left" w:pos="134"/>
                <w:tab w:val="left" w:pos="1561"/>
              </w:tabs>
              <w:spacing w:before="120" w:after="12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5726E" w:rsidRPr="00DD67CC" w14:paraId="4D6D7753" w14:textId="77777777" w:rsidTr="0095726E">
        <w:tblPrEx>
          <w:tblLook w:val="00A0" w:firstRow="1" w:lastRow="0" w:firstColumn="1" w:lastColumn="0" w:noHBand="0" w:noVBand="0"/>
        </w:tblPrEx>
        <w:tc>
          <w:tcPr>
            <w:tcW w:w="4550" w:type="dxa"/>
          </w:tcPr>
          <w:p w14:paraId="44D75F69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284"/>
                <w:tab w:val="left" w:pos="1701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5741E75" w14:textId="77777777" w:rsidR="0095726E" w:rsidRPr="00DD67CC" w:rsidRDefault="0095726E" w:rsidP="00123582">
            <w:pPr>
              <w:tabs>
                <w:tab w:val="left" w:pos="284"/>
                <w:tab w:val="left" w:pos="1701"/>
              </w:tabs>
              <w:spacing w:before="120" w:after="12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40" w:type="dxa"/>
          </w:tcPr>
          <w:p w14:paraId="22C123C8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134"/>
                <w:tab w:val="left" w:pos="1561"/>
              </w:tabs>
              <w:spacing w:before="120" w:after="120" w:line="240" w:lineRule="auto"/>
              <w:ind w:left="21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668668C0" w14:textId="77777777" w:rsidR="0095726E" w:rsidRPr="00DD67CC" w:rsidRDefault="0095726E" w:rsidP="00123582">
            <w:pPr>
              <w:tabs>
                <w:tab w:val="left" w:pos="134"/>
                <w:tab w:val="left" w:pos="1561"/>
              </w:tabs>
              <w:spacing w:before="120" w:after="12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B87825E" w14:textId="77777777" w:rsidR="0095726E" w:rsidRPr="003E2217" w:rsidRDefault="0095726E" w:rsidP="0095726E">
      <w:pPr>
        <w:tabs>
          <w:tab w:val="left" w:pos="85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  <w:vertAlign w:val="superscript"/>
        </w:rPr>
        <w:t>(*)</w:t>
      </w:r>
      <w:r w:rsidRPr="003E2217">
        <w:rPr>
          <w:rFonts w:ascii="Arial" w:hAnsi="Arial" w:cs="Arial"/>
          <w:sz w:val="20"/>
          <w:szCs w:val="20"/>
        </w:rPr>
        <w:t xml:space="preserve"> Die Abwesenheit mu</w:t>
      </w:r>
      <w:r>
        <w:rPr>
          <w:rFonts w:ascii="Arial" w:hAnsi="Arial" w:cs="Arial"/>
          <w:sz w:val="20"/>
          <w:szCs w:val="20"/>
        </w:rPr>
        <w:t>ss</w:t>
      </w:r>
      <w:r w:rsidRPr="003E2217">
        <w:rPr>
          <w:rFonts w:ascii="Arial" w:hAnsi="Arial" w:cs="Arial"/>
          <w:sz w:val="20"/>
          <w:szCs w:val="20"/>
        </w:rPr>
        <w:t xml:space="preserve"> laut Schulordnung entschuldigt werden</w:t>
      </w:r>
    </w:p>
    <w:p w14:paraId="18A13A79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C4D0434" w14:textId="77777777" w:rsidR="0095726E" w:rsidRPr="00C73F7F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>Die Professoren verpflichten sich, die Verantwortung für die Organisation, Reiseführung und Aufsicht zu übernehmen.</w:t>
      </w:r>
    </w:p>
    <w:p w14:paraId="31A72D56" w14:textId="77777777" w:rsidR="0095726E" w:rsidRPr="00C73F7F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 xml:space="preserve">Für schulbegleitende Veranstaltungen, welche die </w:t>
      </w:r>
      <w:r w:rsidRPr="00C73F7F">
        <w:rPr>
          <w:rFonts w:ascii="Arial" w:hAnsi="Arial" w:cs="Arial"/>
          <w:b/>
          <w:sz w:val="18"/>
          <w:szCs w:val="18"/>
          <w:u w:val="single"/>
        </w:rPr>
        <w:t>normale</w:t>
      </w:r>
      <w:r w:rsidRPr="00C73F7F">
        <w:rPr>
          <w:rFonts w:ascii="Arial" w:hAnsi="Arial" w:cs="Arial"/>
          <w:b/>
          <w:sz w:val="18"/>
          <w:szCs w:val="18"/>
        </w:rPr>
        <w:t xml:space="preserve"> Unterrichtszeit überschreiten, wird die Genehmigung der Eltern bzw. die Teilnahmeerklärung für nicht volljährige Schüler beigelegt. </w:t>
      </w:r>
    </w:p>
    <w:p w14:paraId="75830C30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>Um alle Lehrpersonen zu informieren, tragen die Begleitpersonen die Veranstaltung rechtzeitig (</w:t>
      </w:r>
      <w:r w:rsidRPr="00C73F7F">
        <w:rPr>
          <w:rFonts w:ascii="Arial" w:hAnsi="Arial" w:cs="Arial"/>
          <w:b/>
          <w:sz w:val="18"/>
          <w:szCs w:val="18"/>
          <w:u w:val="single"/>
        </w:rPr>
        <w:t>mindestens eine Woche vorher</w:t>
      </w:r>
      <w:r w:rsidRPr="00C73F7F">
        <w:rPr>
          <w:rFonts w:ascii="Arial" w:hAnsi="Arial" w:cs="Arial"/>
          <w:b/>
          <w:sz w:val="18"/>
          <w:szCs w:val="18"/>
        </w:rPr>
        <w:t>) in das digitale Register ein.</w:t>
      </w:r>
    </w:p>
    <w:p w14:paraId="3F77865F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5726E" w:rsidRPr="000D3560" w14:paraId="04F98FEC" w14:textId="77777777" w:rsidTr="000D3560">
        <w:tc>
          <w:tcPr>
            <w:tcW w:w="4889" w:type="dxa"/>
            <w:shd w:val="clear" w:color="auto" w:fill="auto"/>
          </w:tcPr>
          <w:p w14:paraId="676ACAF1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889" w:type="dxa"/>
            <w:shd w:val="clear" w:color="auto" w:fill="auto"/>
          </w:tcPr>
          <w:p w14:paraId="06F876FE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genehmigt:</w:t>
            </w:r>
          </w:p>
        </w:tc>
      </w:tr>
      <w:tr w:rsidR="0095726E" w:rsidRPr="000D3560" w14:paraId="79F79033" w14:textId="77777777" w:rsidTr="000D3560">
        <w:tc>
          <w:tcPr>
            <w:tcW w:w="4889" w:type="dxa"/>
            <w:shd w:val="clear" w:color="auto" w:fill="auto"/>
          </w:tcPr>
          <w:p w14:paraId="7512F333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8DAA5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Die Begleitpersonen</w:t>
            </w:r>
          </w:p>
          <w:p w14:paraId="35B8D42B" w14:textId="77777777" w:rsidR="0095726E" w:rsidRPr="00BF3FEB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0EB04293" w14:textId="77777777" w:rsidR="0095726E" w:rsidRPr="006E038E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038E">
              <w:rPr>
                <w:rFonts w:ascii="Arial" w:hAnsi="Arial" w:cs="Arial"/>
                <w:b/>
                <w:sz w:val="16"/>
                <w:szCs w:val="16"/>
              </w:rPr>
              <w:t>Über Lasis übermittelt und damit digital unterschrieben</w:t>
            </w:r>
          </w:p>
          <w:p w14:paraId="1AF6C9C9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8A7E955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F1608" w14:textId="77777777" w:rsidR="0095726E" w:rsidRPr="00BF3FEB" w:rsidRDefault="00CD56B3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</w:t>
            </w:r>
            <w:r w:rsidR="006E038E">
              <w:rPr>
                <w:rFonts w:ascii="Arial" w:hAnsi="Arial" w:cs="Arial"/>
                <w:b/>
                <w:sz w:val="20"/>
                <w:szCs w:val="20"/>
              </w:rPr>
              <w:t>DIREKTOR</w:t>
            </w:r>
          </w:p>
          <w:p w14:paraId="53ECF491" w14:textId="4096B56B" w:rsidR="0095726E" w:rsidRDefault="00EB2656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Matthias Ratering</w:t>
            </w:r>
          </w:p>
          <w:p w14:paraId="446F3957" w14:textId="77777777" w:rsidR="00BF3FEB" w:rsidRPr="006E038E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(mit dig</w:t>
            </w:r>
            <w:r w:rsidR="00123582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t</w:t>
            </w:r>
            <w:r w:rsidR="00CD56B3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ler Unterschrift unterzeichnet)</w:t>
            </w:r>
          </w:p>
        </w:tc>
      </w:tr>
    </w:tbl>
    <w:p w14:paraId="2963ED50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993E868" w14:textId="77777777" w:rsidR="00DA4E1C" w:rsidRDefault="00DA4E1C" w:rsidP="00DA4E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A4E1C" w:rsidSect="00973E46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EF5E" w14:textId="77777777" w:rsidR="00B11B32" w:rsidRDefault="00B11B32" w:rsidP="002E6D5B">
      <w:pPr>
        <w:spacing w:after="0" w:line="240" w:lineRule="auto"/>
      </w:pPr>
      <w:r>
        <w:separator/>
      </w:r>
    </w:p>
  </w:endnote>
  <w:endnote w:type="continuationSeparator" w:id="0">
    <w:p w14:paraId="31E0BE44" w14:textId="77777777" w:rsidR="00B11B32" w:rsidRDefault="00B11B3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D689" w14:textId="77777777" w:rsidR="00915435" w:rsidRPr="00B87D49" w:rsidRDefault="00915435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915435" w:rsidRPr="00EB2656" w14:paraId="4BFC9E85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03DC48F9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34E82E08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 </w:t>
          </w:r>
        </w:p>
        <w:p w14:paraId="4A3ABDE0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4A931377" w14:textId="77777777" w:rsidR="00915435" w:rsidRPr="00F66047" w:rsidRDefault="00915435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75E94F3" w14:textId="77777777" w:rsidR="00915435" w:rsidRPr="00F66047" w:rsidRDefault="00915435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5284E426" w14:textId="77777777" w:rsidR="00915435" w:rsidRPr="00F66047" w:rsidRDefault="00EB2656" w:rsidP="00973E46">
          <w:pPr>
            <w:pStyle w:val="Fuzeile"/>
            <w:jc w:val="center"/>
            <w:rPr>
              <w:sz w:val="16"/>
            </w:rPr>
          </w:pPr>
          <w:r>
            <w:rPr>
              <w:rFonts w:ascii="Arial" w:hAnsi="Arial" w:cs="Arial"/>
              <w:noProof/>
              <w:color w:val="808080"/>
              <w:lang w:eastAsia="de-DE"/>
            </w:rPr>
            <w:pict w14:anchorId="150D75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8" o:spid="_x0000_i1027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4F3176A5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37A186E9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 xml:space="preserve">Tel. 0473 23 75 45 </w:t>
          </w:r>
        </w:p>
        <w:p w14:paraId="4AC172DC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7A603012" w14:textId="77777777" w:rsidR="00915435" w:rsidRPr="00F66047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57210DAF" w14:textId="77777777" w:rsidR="00915435" w:rsidRPr="002907B2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2A16E930" w14:textId="77777777" w:rsidR="00915435" w:rsidRPr="002907B2" w:rsidRDefault="0091543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355A241E" w14:textId="77777777" w:rsidR="00915435" w:rsidRPr="002907B2" w:rsidRDefault="00915435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CF86" w14:textId="77777777" w:rsidR="00B11B32" w:rsidRDefault="00B11B32" w:rsidP="002E6D5B">
      <w:pPr>
        <w:spacing w:after="0" w:line="240" w:lineRule="auto"/>
      </w:pPr>
      <w:r>
        <w:separator/>
      </w:r>
    </w:p>
  </w:footnote>
  <w:footnote w:type="continuationSeparator" w:id="0">
    <w:p w14:paraId="0F18CE94" w14:textId="77777777" w:rsidR="00B11B32" w:rsidRDefault="00B11B3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915435" w:rsidRPr="00EB2656" w14:paraId="0756632A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D9463CF" w14:textId="77777777" w:rsidR="00915435" w:rsidRPr="00461FA4" w:rsidRDefault="00915435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00C5CC27" w14:textId="77777777" w:rsidR="00915435" w:rsidRPr="001D4B0C" w:rsidRDefault="00EB2656" w:rsidP="00AC6257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405FCA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W_Adler_SW_16x20" style="width:22.55pt;height:29.4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F35A060" w14:textId="77777777" w:rsidR="00915435" w:rsidRPr="00C325BC" w:rsidRDefault="00915435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 AUTONOMA DI BOLZANO - ALTO ADIGE</w:t>
          </w:r>
        </w:p>
      </w:tc>
    </w:tr>
    <w:tr w:rsidR="00915435" w:rsidRPr="00973E46" w14:paraId="2A27E9DC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826EA7F" w14:textId="77777777" w:rsidR="00915435" w:rsidRPr="00EB2656" w:rsidRDefault="00915435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27FED25F" w14:textId="77777777" w:rsidR="00915435" w:rsidRPr="00EB2656" w:rsidRDefault="00915435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5D93DE1" w14:textId="77777777" w:rsidR="00915435" w:rsidRPr="00973E46" w:rsidRDefault="00915435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EB2656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726E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726E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1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58435FFB" w14:textId="77777777" w:rsidR="00915435" w:rsidRPr="00973E46" w:rsidRDefault="00915435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915435" w:rsidRPr="00EB2656" w14:paraId="5EC9E9C5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992E27D" w14:textId="77777777" w:rsidR="00915435" w:rsidRPr="00461FA4" w:rsidRDefault="00915435" w:rsidP="00481144">
          <w:pPr>
            <w:spacing w:before="160" w:after="0" w:line="240" w:lineRule="auto"/>
            <w:jc w:val="right"/>
          </w:pPr>
          <w:r w:rsidRPr="00C325BC"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63077F85" w14:textId="77777777" w:rsidR="00915435" w:rsidRPr="001D4B0C" w:rsidRDefault="00EB2656" w:rsidP="001D4B0C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1D670A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1B3EE4E" w14:textId="77777777" w:rsidR="00915435" w:rsidRPr="00C325BC" w:rsidRDefault="00915435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915435" w:rsidRPr="00C325BC" w14:paraId="7E472AE3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31A16B1" w14:textId="77777777" w:rsidR="00915435" w:rsidRPr="00C325BC" w:rsidRDefault="00915435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1AE53BE6" w14:textId="77777777" w:rsidR="00915435" w:rsidRPr="00461FA4" w:rsidRDefault="00915435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6737B7DA" w14:textId="77777777" w:rsidR="00915435" w:rsidRPr="00461FA4" w:rsidRDefault="00915435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F951A1C" w14:textId="77777777" w:rsidR="00915435" w:rsidRPr="001D4B0C" w:rsidRDefault="00915435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76177DEF" w14:textId="77777777" w:rsidR="00915435" w:rsidRPr="004667D9" w:rsidRDefault="00915435" w:rsidP="001D4B0C">
          <w:pPr>
            <w:spacing w:after="0"/>
            <w:rPr>
              <w:sz w:val="18"/>
              <w:szCs w:val="18"/>
              <w:lang w:val="it-IT"/>
            </w:rPr>
          </w:pPr>
          <w:r w:rsidRPr="004667D9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0B454A6B" w14:textId="77777777" w:rsidR="00915435" w:rsidRPr="00EB7BFF" w:rsidRDefault="00915435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315D0"/>
    <w:multiLevelType w:val="singleLevel"/>
    <w:tmpl w:val="FBBCE436"/>
    <w:lvl w:ilvl="0">
      <w:start w:val="1"/>
      <w:numFmt w:val="decimal"/>
      <w:lvlText w:val="%1."/>
      <w:lvlJc w:val="left"/>
      <w:pPr>
        <w:ind w:left="283" w:hanging="283"/>
      </w:pPr>
      <w:rPr>
        <w:rFonts w:ascii="Calibri" w:eastAsia="Times New Roman" w:hAnsi="Calibri" w:cs="Times New Roman" w:hint="default"/>
      </w:rPr>
    </w:lvl>
  </w:abstractNum>
  <w:num w:numId="1" w16cid:durableId="1100836625">
    <w:abstractNumId w:val="11"/>
  </w:num>
  <w:num w:numId="2" w16cid:durableId="476266627">
    <w:abstractNumId w:val="10"/>
  </w:num>
  <w:num w:numId="3" w16cid:durableId="626932622">
    <w:abstractNumId w:val="9"/>
  </w:num>
  <w:num w:numId="4" w16cid:durableId="1929386177">
    <w:abstractNumId w:val="7"/>
  </w:num>
  <w:num w:numId="5" w16cid:durableId="1574967214">
    <w:abstractNumId w:val="6"/>
  </w:num>
  <w:num w:numId="6" w16cid:durableId="346250857">
    <w:abstractNumId w:val="5"/>
  </w:num>
  <w:num w:numId="7" w16cid:durableId="884801869">
    <w:abstractNumId w:val="4"/>
  </w:num>
  <w:num w:numId="8" w16cid:durableId="62458947">
    <w:abstractNumId w:val="8"/>
  </w:num>
  <w:num w:numId="9" w16cid:durableId="390155069">
    <w:abstractNumId w:val="3"/>
  </w:num>
  <w:num w:numId="10" w16cid:durableId="799616522">
    <w:abstractNumId w:val="2"/>
  </w:num>
  <w:num w:numId="11" w16cid:durableId="1603411944">
    <w:abstractNumId w:val="1"/>
  </w:num>
  <w:num w:numId="12" w16cid:durableId="812984149">
    <w:abstractNumId w:val="0"/>
  </w:num>
  <w:num w:numId="13" w16cid:durableId="868955913">
    <w:abstractNumId w:val="12"/>
  </w:num>
  <w:num w:numId="14" w16cid:durableId="223420408">
    <w:abstractNumId w:val="13"/>
  </w:num>
  <w:num w:numId="15" w16cid:durableId="85931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ocumentProtection w:edit="forms" w:formatting="1" w:enforcement="1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62042"/>
    <w:rsid w:val="00066371"/>
    <w:rsid w:val="00084C42"/>
    <w:rsid w:val="00091CC2"/>
    <w:rsid w:val="000A5DA8"/>
    <w:rsid w:val="000A789B"/>
    <w:rsid w:val="000C41ED"/>
    <w:rsid w:val="000D0835"/>
    <w:rsid w:val="000D3560"/>
    <w:rsid w:val="00110972"/>
    <w:rsid w:val="00120AD9"/>
    <w:rsid w:val="00123582"/>
    <w:rsid w:val="001B223F"/>
    <w:rsid w:val="001D0E65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A0CAC"/>
    <w:rsid w:val="002E1259"/>
    <w:rsid w:val="002E6D5B"/>
    <w:rsid w:val="00341CC3"/>
    <w:rsid w:val="00374EDB"/>
    <w:rsid w:val="003A3822"/>
    <w:rsid w:val="003C0A7F"/>
    <w:rsid w:val="003F7E99"/>
    <w:rsid w:val="00413A0F"/>
    <w:rsid w:val="00415F6E"/>
    <w:rsid w:val="004667D9"/>
    <w:rsid w:val="00481144"/>
    <w:rsid w:val="004C7788"/>
    <w:rsid w:val="004D3D35"/>
    <w:rsid w:val="004D61B5"/>
    <w:rsid w:val="005062A8"/>
    <w:rsid w:val="00547A0B"/>
    <w:rsid w:val="005547A9"/>
    <w:rsid w:val="00593F4E"/>
    <w:rsid w:val="005D68DA"/>
    <w:rsid w:val="005D6CE9"/>
    <w:rsid w:val="005D72E7"/>
    <w:rsid w:val="0060133D"/>
    <w:rsid w:val="00631E26"/>
    <w:rsid w:val="00661823"/>
    <w:rsid w:val="00680E0D"/>
    <w:rsid w:val="006C2634"/>
    <w:rsid w:val="006E038E"/>
    <w:rsid w:val="006E16F0"/>
    <w:rsid w:val="00711DF9"/>
    <w:rsid w:val="00725BC1"/>
    <w:rsid w:val="007356BC"/>
    <w:rsid w:val="00770FFE"/>
    <w:rsid w:val="0078270C"/>
    <w:rsid w:val="0078346B"/>
    <w:rsid w:val="007965AC"/>
    <w:rsid w:val="00796771"/>
    <w:rsid w:val="0083711E"/>
    <w:rsid w:val="0085260C"/>
    <w:rsid w:val="00884AF0"/>
    <w:rsid w:val="008F1D35"/>
    <w:rsid w:val="00915435"/>
    <w:rsid w:val="009530E8"/>
    <w:rsid w:val="0095726E"/>
    <w:rsid w:val="009669C9"/>
    <w:rsid w:val="00973E46"/>
    <w:rsid w:val="00977171"/>
    <w:rsid w:val="009B1507"/>
    <w:rsid w:val="00A15BF0"/>
    <w:rsid w:val="00A244D2"/>
    <w:rsid w:val="00A32001"/>
    <w:rsid w:val="00A51B65"/>
    <w:rsid w:val="00A5756C"/>
    <w:rsid w:val="00A86B7A"/>
    <w:rsid w:val="00A95AD6"/>
    <w:rsid w:val="00AB66E9"/>
    <w:rsid w:val="00AC6257"/>
    <w:rsid w:val="00B11B32"/>
    <w:rsid w:val="00B410A7"/>
    <w:rsid w:val="00B50368"/>
    <w:rsid w:val="00B80C42"/>
    <w:rsid w:val="00B838C3"/>
    <w:rsid w:val="00B87D49"/>
    <w:rsid w:val="00B9253C"/>
    <w:rsid w:val="00B925A2"/>
    <w:rsid w:val="00BF3FEB"/>
    <w:rsid w:val="00C17401"/>
    <w:rsid w:val="00C54C1B"/>
    <w:rsid w:val="00CB7434"/>
    <w:rsid w:val="00CD4B0F"/>
    <w:rsid w:val="00CD56B3"/>
    <w:rsid w:val="00D340C7"/>
    <w:rsid w:val="00D569AC"/>
    <w:rsid w:val="00D625EC"/>
    <w:rsid w:val="00D837AF"/>
    <w:rsid w:val="00DA4E1C"/>
    <w:rsid w:val="00DC7C60"/>
    <w:rsid w:val="00DD6907"/>
    <w:rsid w:val="00E462E8"/>
    <w:rsid w:val="00E557B6"/>
    <w:rsid w:val="00E7454B"/>
    <w:rsid w:val="00E80A32"/>
    <w:rsid w:val="00EA0BA6"/>
    <w:rsid w:val="00EB2656"/>
    <w:rsid w:val="00EB60EC"/>
    <w:rsid w:val="00EB7BFF"/>
    <w:rsid w:val="00ED2E3D"/>
    <w:rsid w:val="00F108F0"/>
    <w:rsid w:val="00F64815"/>
    <w:rsid w:val="00F66047"/>
    <w:rsid w:val="00F9527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  <w14:docId w14:val="185559E9"/>
  <w15:chartTrackingRefBased/>
  <w15:docId w15:val="{584C1405-0C1D-4CB1-B469-32BBAC8F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4</cp:revision>
  <cp:lastPrinted>2017-10-16T07:37:00Z</cp:lastPrinted>
  <dcterms:created xsi:type="dcterms:W3CDTF">2023-12-28T10:51:00Z</dcterms:created>
  <dcterms:modified xsi:type="dcterms:W3CDTF">2024-09-03T13:01:00Z</dcterms:modified>
</cp:coreProperties>
</file>